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24" w:rsidRPr="00B73004" w:rsidRDefault="00C83124" w:rsidP="00C83124">
      <w:pPr>
        <w:tabs>
          <w:tab w:val="center" w:pos="6979"/>
        </w:tabs>
        <w:jc w:val="center"/>
        <w:rPr>
          <w:rFonts w:ascii="黑体" w:eastAsia="黑体" w:hAnsi="黑体" w:cs="黑体"/>
          <w:bCs/>
          <w:sz w:val="30"/>
          <w:szCs w:val="30"/>
        </w:rPr>
      </w:pPr>
      <w:r w:rsidRPr="00B73004">
        <w:rPr>
          <w:rFonts w:ascii="黑体" w:eastAsia="黑体" w:hAnsi="黑体" w:cs="黑体" w:hint="eastAsia"/>
          <w:bCs/>
          <w:sz w:val="30"/>
          <w:szCs w:val="30"/>
        </w:rPr>
        <w:t>第一批智能制造系统解决方案供应商推荐目录</w:t>
      </w:r>
    </w:p>
    <w:p w:rsidR="00C83124" w:rsidRDefault="00C83124" w:rsidP="00C83124">
      <w:pPr>
        <w:tabs>
          <w:tab w:val="center" w:pos="6979"/>
        </w:tabs>
        <w:rPr>
          <w:rFonts w:ascii="仿宋_GB2312" w:eastAsia="仿宋_GB2312" w:hAnsi="黑体"/>
        </w:rPr>
      </w:pPr>
    </w:p>
    <w:tbl>
      <w:tblPr>
        <w:tblW w:w="7886" w:type="dxa"/>
        <w:jc w:val="center"/>
        <w:tblInd w:w="-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5375"/>
        <w:gridCol w:w="1788"/>
      </w:tblGrid>
      <w:tr w:rsidR="00C83124" w:rsidTr="00734668">
        <w:trPr>
          <w:trHeight w:hRule="exact" w:val="454"/>
          <w:tblHeader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省/市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石化盈科信息技术有限责任公司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北京市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友网络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科技股份有限公司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北京市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和利时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科技集团有限公司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北京市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航天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云网科技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发展有限责任公司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北京市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北京机械工业自动化研究所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北京市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北京数码大方科技股份有限公司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北京市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树根互联技术有限公司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北京市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金航数码科技有限责任公司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北京市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沈阳新松机器人自动化股份有限公司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辽宁省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中国科学院沈阳自动化研究所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辽宁省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哈工大机器人集团有限公司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黑龙江省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智能系统有限公司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上海工业自动化仪表研究院有限公司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上海宝信软件股份有限公司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上海市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浙江中控技术股份有限公司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浙江省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青岛宝佳自动化设备有限公司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山东省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机械工业第六设计研究院有限公司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河南省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武汉华中数控股份有限公司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湖北省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湖北三丰智能输送装备股份有限公司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湖北省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中国电器科学研究院有限公司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广东省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广东劲胜智能集团股份有限公司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广东省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中国兵器装备集团自动化研究所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四川省</w:t>
            </w:r>
          </w:p>
        </w:tc>
      </w:tr>
      <w:tr w:rsidR="00C83124" w:rsidTr="00734668">
        <w:trPr>
          <w:trHeight w:hRule="exact" w:val="4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昆明船舶设备集团有限公司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83124" w:rsidRDefault="00C83124" w:rsidP="0073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云南省</w:t>
            </w:r>
          </w:p>
        </w:tc>
      </w:tr>
    </w:tbl>
    <w:p w:rsidR="00C83124" w:rsidRDefault="00C83124" w:rsidP="00C83124"/>
    <w:p w:rsidR="00C83124" w:rsidRPr="003B6DD9" w:rsidRDefault="00C83124" w:rsidP="00C83124">
      <w:pPr>
        <w:snapToGrid w:val="0"/>
        <w:spacing w:line="360" w:lineRule="auto"/>
      </w:pPr>
    </w:p>
    <w:p w:rsidR="00D81D2A" w:rsidRPr="00C83124" w:rsidRDefault="00D81D2A" w:rsidP="00C83124">
      <w:bookmarkStart w:id="0" w:name="_GoBack"/>
      <w:bookmarkEnd w:id="0"/>
    </w:p>
    <w:sectPr w:rsidR="00D81D2A" w:rsidRPr="00C83124" w:rsidSect="001A6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543" w:rsidRDefault="00E15543" w:rsidP="00C83124">
      <w:r>
        <w:separator/>
      </w:r>
    </w:p>
  </w:endnote>
  <w:endnote w:type="continuationSeparator" w:id="0">
    <w:p w:rsidR="00E15543" w:rsidRDefault="00E15543" w:rsidP="00C8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543" w:rsidRDefault="00E15543" w:rsidP="00C83124">
      <w:r>
        <w:separator/>
      </w:r>
    </w:p>
  </w:footnote>
  <w:footnote w:type="continuationSeparator" w:id="0">
    <w:p w:rsidR="00E15543" w:rsidRDefault="00E15543" w:rsidP="00C83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32"/>
    <w:rsid w:val="00511732"/>
    <w:rsid w:val="00C83124"/>
    <w:rsid w:val="00D81D2A"/>
    <w:rsid w:val="00E1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1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1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刘侠</dc:creator>
  <cp:keywords/>
  <dc:description/>
  <cp:lastModifiedBy>刘侠</cp:lastModifiedBy>
  <cp:revision>2</cp:revision>
  <dcterms:created xsi:type="dcterms:W3CDTF">2017-12-22T05:34:00Z</dcterms:created>
  <dcterms:modified xsi:type="dcterms:W3CDTF">2017-12-22T05:36:00Z</dcterms:modified>
</cp:coreProperties>
</file>